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ind w:firstLine="0" w:firstLineChars="0"/>
        <w:jc w:val="left"/>
        <w:rPr>
          <w:rFonts w:ascii="黑体" w:hAnsi="黑体" w:eastAsia="黑体" w:cs="宋体"/>
          <w:sz w:val="32"/>
          <w:szCs w:val="32"/>
          <w:lang w:bidi="ar-EG"/>
        </w:rPr>
      </w:pPr>
      <w:r>
        <w:rPr>
          <w:rFonts w:hint="eastAsia" w:ascii="黑体" w:hAnsi="黑体" w:eastAsia="黑体" w:cs="宋体"/>
          <w:sz w:val="32"/>
          <w:szCs w:val="32"/>
          <w:lang w:bidi="ar-EG"/>
        </w:rPr>
        <w:t>附件</w:t>
      </w:r>
      <w:r>
        <w:rPr>
          <w:rFonts w:ascii="黑体" w:hAnsi="黑体" w:eastAsia="黑体" w:cs="宋体"/>
          <w:sz w:val="32"/>
          <w:szCs w:val="32"/>
          <w:lang w:bidi="ar-EG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0" w:firstLineChars="0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台州市</w:t>
      </w:r>
      <w:r>
        <w:rPr>
          <w:rFonts w:hint="eastAsia" w:ascii="方正小标宋简体" w:hAnsi="华文中宋" w:eastAsia="方正小标宋简体" w:cs="宋体"/>
          <w:sz w:val="44"/>
          <w:szCs w:val="44"/>
        </w:rPr>
        <w:t>财</w:t>
      </w:r>
      <w:r>
        <w:rPr>
          <w:rFonts w:hint="eastAsia" w:ascii="方正小标宋简体" w:hAnsi="华文中宋" w:eastAsia="方正小标宋简体" w:cs="Batang"/>
          <w:sz w:val="44"/>
          <w:szCs w:val="44"/>
        </w:rPr>
        <w:t>政局</w:t>
      </w:r>
      <w:r>
        <w:rPr>
          <w:rFonts w:hint="eastAsia" w:ascii="方正小标宋简体" w:hAnsi="华文中宋" w:eastAsia="方正小标宋简体"/>
          <w:sz w:val="44"/>
          <w:szCs w:val="44"/>
        </w:rPr>
        <w:t>拟修订的行政规范性文件（</w:t>
      </w:r>
      <w:r>
        <w:rPr>
          <w:rFonts w:ascii="方正小标宋简体" w:hAnsi="华文中宋" w:eastAsia="方正小标宋简体"/>
          <w:sz w:val="44"/>
          <w:szCs w:val="44"/>
        </w:rPr>
        <w:t>9</w:t>
      </w:r>
      <w:r>
        <w:rPr>
          <w:rFonts w:hint="eastAsia" w:ascii="方正小标宋简体" w:hAnsi="华文中宋" w:eastAsia="方正小标宋简体"/>
          <w:sz w:val="44"/>
          <w:szCs w:val="44"/>
        </w:rPr>
        <w:t>件）</w:t>
      </w:r>
    </w:p>
    <w:tbl>
      <w:tblPr>
        <w:tblStyle w:val="6"/>
        <w:tblW w:w="13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929"/>
        <w:gridCol w:w="2941"/>
        <w:gridCol w:w="2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文件名称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文号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三统一编号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关于印发《台州市排污权有偿使用收入管理暂行办法》的通知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台财综发〔2011〕9号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ZJJC12-2011-0003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napToGrid w:val="0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台州市财政局 台州市教育局关于印发《台州市教育发展专项资金管理办法》的通知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台财行发〔2017〕47号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ZJJC12-2017-0005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3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台州市财政局 台州市人民政府金融工作办公室关于印发《台州市市级金融发展专项资金使用管理办法》的通知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台财企发〔2016〕25号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ZJJC12-2016-0003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4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台州市财政局 台州市经济和信息化委员会关于印发《台州市政策性融资担保业务风险补助实施细则》的通知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台财企发〔2018〕4号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ZJJC12-2018-0003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5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台州市财政局 台州市林业局关于印发《台州市林业发展和资源保护专项资金管理办法（试行）》的通知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台财农发〔2016〕5号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ZJJC12-2016-0002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6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台州市财政局 台州市商务局关于印发《台州市市级商务促进发展专项资金使用管理办法》的通知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台财企发〔2017〕16号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ZJJC12-2017-0006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7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关于印发《台州市对口支援新疆建设兵团农一师（阿拉尔市）资金管理实施办法》的通知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台财经发〔2011〕7号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ZJJC12-2011-0006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8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eastAsia="仿宋_GB2312" w:cs="宋体"/>
                <w:sz w:val="24"/>
                <w:lang w:bidi="ar-EG"/>
              </w:rPr>
            </w:pPr>
            <w:r>
              <w:rPr>
                <w:rFonts w:hint="eastAsia" w:ascii="宋体" w:hAnsi="宋体" w:cs="宋体"/>
                <w:sz w:val="24"/>
              </w:rPr>
              <w:t>台州市财政局 台州市发展和改革委员会关于印发《台州市服务业发展引导资金管理办法》的通知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台财企发〔2015〕2号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ZJJC12-2015-0001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9</w:t>
            </w:r>
          </w:p>
        </w:tc>
        <w:tc>
          <w:tcPr>
            <w:tcW w:w="6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台州市财政局 台州市港航事业发展中心 台州市发展和改革委员会关于印发《台州市物流运输“弃陆走水”扶持资金管理办法》的通知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台财经发〔2020〕31号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ZJJC12-2020-0004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0" w:firstLineChars="0"/>
        <w:textAlignment w:val="auto"/>
        <w:rPr>
          <w:rFonts w:ascii="仿宋_GB2312" w:hAnsi="黑体" w:eastAsia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588" w:left="1985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方正书宋_GBK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26517540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17539"/>
    </w:sdtPr>
    <w:sdtContent>
      <w:p>
        <w:pPr>
          <w:pStyle w:val="4"/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10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work.zjtz.gov.cn/api/officeService/Servlet?x-auth-token=de1cb515-71ba-4620-a851-7fcff496bf1b"/>
  </w:docVars>
  <w:rsids>
    <w:rsidRoot w:val="795F6109"/>
    <w:rsid w:val="0028345E"/>
    <w:rsid w:val="008F42C3"/>
    <w:rsid w:val="009A22EB"/>
    <w:rsid w:val="00A32B44"/>
    <w:rsid w:val="00AF6553"/>
    <w:rsid w:val="00C03F2E"/>
    <w:rsid w:val="1F3EB0E2"/>
    <w:rsid w:val="3EFE99E6"/>
    <w:rsid w:val="44495D70"/>
    <w:rsid w:val="5FFE2D47"/>
    <w:rsid w:val="795F6109"/>
    <w:rsid w:val="7FF7B25F"/>
    <w:rsid w:val="DEDF553A"/>
    <w:rsid w:val="DFB71767"/>
    <w:rsid w:val="FB82527C"/>
    <w:rsid w:val="FF6F60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864</Words>
  <Characters>4931</Characters>
  <Lines>41</Lines>
  <Paragraphs>11</Paragraphs>
  <TotalTime>28</TotalTime>
  <ScaleCrop>false</ScaleCrop>
  <LinksUpToDate>false</LinksUpToDate>
  <CharactersWithSpaces>5784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2022-04-13T19:33:00Z</dcterms:created>
  <dc:creator>tzfx</dc:creator>
  <cp:lastModifiedBy>gq</cp:lastModifiedBy>
  <dcterms:modified xsi:type="dcterms:W3CDTF">2022-04-15T13:00:38Z</dcterms:modified>
  <dc:title>台州市财政局关于公布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04542A8D03384DB3BB89079102D33496</vt:lpwstr>
  </property>
</Properties>
</file>